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1479" w:tblpY="2968"/>
        <w:tblOverlap w:val="never"/>
        <w:tblW w:w="1488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35"/>
        <w:gridCol w:w="1963"/>
        <w:gridCol w:w="1867"/>
        <w:gridCol w:w="1016"/>
        <w:gridCol w:w="2238"/>
        <w:gridCol w:w="2375"/>
        <w:gridCol w:w="2962"/>
        <w:gridCol w:w="192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3" w:hRule="atLeast"/>
        </w:trPr>
        <w:tc>
          <w:tcPr>
            <w:tcW w:w="148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440" w:lineRule="exact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 xml:space="preserve">      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44"/>
                <w:szCs w:val="4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2" w:hRule="atLeast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5D9F1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5D9F1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招聘单位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5D9F1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5D9F1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招聘计划</w:t>
            </w:r>
          </w:p>
        </w:tc>
        <w:tc>
          <w:tcPr>
            <w:tcW w:w="2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5D9F1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学历要求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5D9F1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2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5D9F1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其他要求</w:t>
            </w:r>
          </w:p>
        </w:tc>
        <w:tc>
          <w:tcPr>
            <w:tcW w:w="1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5D9F1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2" w:hRule="atLeast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9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日照阳光合源电气制造有限公司</w:t>
            </w: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电力工程造价专员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2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大学本科及以上学历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工程造价</w:t>
            </w:r>
          </w:p>
        </w:tc>
        <w:tc>
          <w:tcPr>
            <w:tcW w:w="2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具有2年及以上电力工程造价相关工作经历，具有二级建造师（机电）方向证书。</w:t>
            </w: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</w:p>
        </w:tc>
        <w:tc>
          <w:tcPr>
            <w:tcW w:w="19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5" w:hRule="atLeast"/>
        </w:trPr>
        <w:tc>
          <w:tcPr>
            <w:tcW w:w="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9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电力智能技术员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2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大学本科及以上学历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智能电网信息工程、电气工程与智能控制</w:t>
            </w:r>
          </w:p>
        </w:tc>
        <w:tc>
          <w:tcPr>
            <w:tcW w:w="2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i w:val="0"/>
                <w:color w:val="auto"/>
                <w:sz w:val="24"/>
                <w:szCs w:val="24"/>
                <w:u w:val="none"/>
              </w:rPr>
            </w:pPr>
          </w:p>
        </w:tc>
      </w:tr>
    </w:tbl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日照阳光合源电气制造有限公司2022年员工招聘</w:t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ZmYWZiMDNiYTlmMDAwNjNiNzFiYzBjOWNiYWRkMWMifQ=="/>
  </w:docVars>
  <w:rsids>
    <w:rsidRoot w:val="60A40C3F"/>
    <w:rsid w:val="028C40BC"/>
    <w:rsid w:val="1AC7517A"/>
    <w:rsid w:val="51520503"/>
    <w:rsid w:val="60A40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174</Words>
  <Characters>180</Characters>
  <Lines>0</Lines>
  <Paragraphs>0</Paragraphs>
  <TotalTime>2</TotalTime>
  <ScaleCrop>false</ScaleCrop>
  <LinksUpToDate>false</LinksUpToDate>
  <CharactersWithSpaces>187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2022-08-10T02:53:00Z</dcterms:created>
  <dc:creator>Administrator</dc:creator>
  <cp:lastModifiedBy>WPS_1528086961</cp:lastModifiedBy>
  <dcterms:modified xsi:type="dcterms:W3CDTF">2022-11-24T07:21:38Z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54815AC9253949AB810FCCF3626CF60F</vt:lpwstr>
  </property>
</Properties>
</file>